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廊坊市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罚没许可证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注销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一览表</w:t>
      </w:r>
    </w:p>
    <w:bookmarkEnd w:id="0"/>
    <w:tbl>
      <w:tblPr>
        <w:tblStyle w:val="3"/>
        <w:tblpPr w:leftFromText="180" w:rightFromText="180" w:vertAnchor="text" w:horzAnchor="page" w:tblpXSpec="center" w:tblpY="41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4398"/>
        <w:gridCol w:w="1839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持证单位名称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罚没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zh-CN"/>
              </w:rPr>
              <w:t>许可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证号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副本数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廊坊市植保植检站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06000022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廊坊市动物卫生监督所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06000023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10"/>
          <w:szCs w:val="10"/>
        </w:rPr>
      </w:pP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ZWZlOWIyZDYzNGMxNTY0M2Q3NjlhNTMyYzliYmYifQ=="/>
  </w:docVars>
  <w:rsids>
    <w:rsidRoot w:val="5FD44CEE"/>
    <w:rsid w:val="1065378B"/>
    <w:rsid w:val="5FD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77</Characters>
  <Lines>0</Lines>
  <Paragraphs>0</Paragraphs>
  <TotalTime>3</TotalTime>
  <ScaleCrop>false</ScaleCrop>
  <LinksUpToDate>false</LinksUpToDate>
  <CharactersWithSpaces>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2023-05-30T03:17:00Z</dcterms:created>
  <dc:creator>长城新媒体祝雪娟</dc:creator>
  <cp:lastModifiedBy>长城新媒体祝雪娟</cp:lastModifiedBy>
  <dcterms:modified xsi:type="dcterms:W3CDTF">2023-05-30T03:21:55Z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47812CC22D5E49B7B0B57C6E27228788_13</vt:lpwstr>
  </property>
</Properties>
</file>